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9CBF" w14:textId="01FC80E8" w:rsidR="001416B5" w:rsidRDefault="00A43B58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193180" wp14:editId="16BC510C">
            <wp:simplePos x="0" y="0"/>
            <wp:positionH relativeFrom="column">
              <wp:posOffset>4238625</wp:posOffset>
            </wp:positionH>
            <wp:positionV relativeFrom="paragraph">
              <wp:posOffset>-333375</wp:posOffset>
            </wp:positionV>
            <wp:extent cx="1562100" cy="50038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07C">
        <w:rPr>
          <w:rFonts w:ascii="Arial" w:hAnsi="Arial"/>
          <w:b/>
          <w:snapToGrid w:val="0"/>
          <w:sz w:val="28"/>
          <w:szCs w:val="28"/>
        </w:rPr>
        <w:t>Style S 250 lb.</w:t>
      </w:r>
      <w:r w:rsidR="001416B5">
        <w:rPr>
          <w:rFonts w:ascii="Arial" w:hAnsi="Arial"/>
          <w:b/>
          <w:snapToGrid w:val="0"/>
          <w:sz w:val="28"/>
          <w:szCs w:val="28"/>
        </w:rPr>
        <w:t xml:space="preserve"> </w:t>
      </w:r>
      <w:r w:rsidR="0018586B">
        <w:rPr>
          <w:rFonts w:ascii="Arial" w:hAnsi="Arial"/>
          <w:b/>
          <w:snapToGrid w:val="0"/>
          <w:sz w:val="28"/>
          <w:szCs w:val="28"/>
        </w:rPr>
        <w:t xml:space="preserve">FPT </w:t>
      </w:r>
      <w:r w:rsidR="001416B5">
        <w:rPr>
          <w:rFonts w:ascii="Arial" w:hAnsi="Arial"/>
          <w:b/>
          <w:snapToGrid w:val="0"/>
          <w:sz w:val="28"/>
          <w:szCs w:val="28"/>
        </w:rPr>
        <w:t>Y</w:t>
      </w:r>
      <w:r w:rsidR="0002607C">
        <w:rPr>
          <w:rFonts w:ascii="Arial" w:hAnsi="Arial"/>
          <w:b/>
          <w:snapToGrid w:val="0"/>
          <w:sz w:val="28"/>
          <w:szCs w:val="28"/>
        </w:rPr>
        <w:t xml:space="preserve"> Strainer</w:t>
      </w:r>
    </w:p>
    <w:p w14:paraId="23701E08" w14:textId="77777777" w:rsidR="00B67712" w:rsidRDefault="00B67712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General:</w:t>
      </w:r>
      <w:r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4A0E645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87B1F">
        <w:rPr>
          <w:rFonts w:ascii="Arial" w:hAnsi="Arial"/>
          <w:snapToGrid w:val="0"/>
          <w:sz w:val="24"/>
          <w:szCs w:val="24"/>
        </w:rPr>
        <w:t xml:space="preserve">“Y” Pattern strainers </w:t>
      </w:r>
      <w:r w:rsidR="00C43AFE">
        <w:rPr>
          <w:rFonts w:ascii="Arial" w:hAnsi="Arial"/>
          <w:snapToGrid w:val="0"/>
          <w:sz w:val="24"/>
          <w:szCs w:val="24"/>
        </w:rPr>
        <w:t xml:space="preserve">with FPT ends </w:t>
      </w:r>
      <w:r w:rsidRPr="00E87B1F">
        <w:rPr>
          <w:rFonts w:ascii="Arial" w:hAnsi="Arial"/>
          <w:snapToGrid w:val="0"/>
          <w:sz w:val="24"/>
          <w:szCs w:val="24"/>
        </w:rPr>
        <w:t xml:space="preserve">shall </w:t>
      </w:r>
      <w:r>
        <w:rPr>
          <w:rFonts w:ascii="Arial" w:hAnsi="Arial"/>
          <w:snapToGrid w:val="0"/>
          <w:sz w:val="24"/>
          <w:szCs w:val="24"/>
        </w:rPr>
        <w:t>be installed where shown on plans or required by equipment manufacturers.</w:t>
      </w:r>
    </w:p>
    <w:p w14:paraId="252C368C" w14:textId="0FF64E14" w:rsidR="002D0D26" w:rsidRPr="002D0D26" w:rsidRDefault="002D0D26" w:rsidP="002D0D26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Strainer shall remove debris from the pipeline to prevent damage to other equipment.  When possible, screen opening size shall be coordinated with the other equipment manufacturers.</w:t>
      </w:r>
    </w:p>
    <w:p w14:paraId="402DD3D6" w14:textId="7B43B3B7" w:rsidR="00B67712" w:rsidRPr="0002607C" w:rsidRDefault="00B67712" w:rsidP="0002607C">
      <w:pPr>
        <w:widowControl w:val="0"/>
        <w:ind w:left="72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B83FC7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54209AE2" w:rsidR="00B67712" w:rsidRPr="002D0D26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2D0D26">
        <w:rPr>
          <w:rFonts w:ascii="Arial" w:hAnsi="Arial"/>
          <w:b/>
          <w:snapToGrid w:val="0"/>
          <w:sz w:val="24"/>
          <w:szCs w:val="24"/>
        </w:rPr>
        <w:t>“</w:t>
      </w:r>
      <w:r w:rsidR="001230B0" w:rsidRPr="002D0D26">
        <w:rPr>
          <w:rFonts w:ascii="Arial" w:hAnsi="Arial"/>
          <w:b/>
          <w:snapToGrid w:val="0"/>
          <w:sz w:val="24"/>
          <w:szCs w:val="24"/>
        </w:rPr>
        <w:t>S</w:t>
      </w:r>
      <w:r w:rsidR="00671402" w:rsidRPr="002D0D26">
        <w:rPr>
          <w:rFonts w:ascii="Arial" w:hAnsi="Arial"/>
          <w:b/>
          <w:snapToGrid w:val="0"/>
          <w:sz w:val="24"/>
          <w:szCs w:val="24"/>
        </w:rPr>
        <w:t xml:space="preserve">tyle </w:t>
      </w:r>
      <w:r w:rsidR="001230B0" w:rsidRPr="002D0D26">
        <w:rPr>
          <w:rFonts w:ascii="Arial" w:hAnsi="Arial"/>
          <w:b/>
          <w:snapToGrid w:val="0"/>
          <w:sz w:val="24"/>
          <w:szCs w:val="24"/>
        </w:rPr>
        <w:t>S</w:t>
      </w:r>
      <w:r w:rsidRPr="002D0D26">
        <w:rPr>
          <w:rFonts w:ascii="Arial" w:hAnsi="Arial"/>
          <w:b/>
          <w:snapToGrid w:val="0"/>
          <w:sz w:val="24"/>
          <w:szCs w:val="24"/>
        </w:rPr>
        <w:t>"</w:t>
      </w:r>
      <w:r w:rsidRPr="002D0D26">
        <w:rPr>
          <w:rFonts w:ascii="Arial" w:hAnsi="Arial"/>
          <w:snapToGrid w:val="0"/>
          <w:sz w:val="24"/>
          <w:szCs w:val="24"/>
        </w:rPr>
        <w:t xml:space="preserve"> as manufactured by The </w:t>
      </w:r>
      <w:proofErr w:type="spellStart"/>
      <w:r w:rsidRPr="002D0D26">
        <w:rPr>
          <w:rFonts w:ascii="Arial" w:hAnsi="Arial"/>
          <w:snapToGrid w:val="0"/>
          <w:sz w:val="24"/>
          <w:szCs w:val="24"/>
        </w:rPr>
        <w:t>Metraflex</w:t>
      </w:r>
      <w:proofErr w:type="spellEnd"/>
      <w:r w:rsidRPr="002D0D26">
        <w:rPr>
          <w:rFonts w:ascii="Arial" w:hAnsi="Arial"/>
          <w:snapToGrid w:val="0"/>
          <w:sz w:val="24"/>
          <w:szCs w:val="24"/>
        </w:rPr>
        <w:t xml:space="preserve"> Company®, Chicago, IL.</w:t>
      </w:r>
    </w:p>
    <w:p w14:paraId="01E2BBC7" w14:textId="56F654B4" w:rsidR="002D0D26" w:rsidRPr="002D0D26" w:rsidRDefault="002D0D26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Materials</w:t>
      </w:r>
    </w:p>
    <w:p w14:paraId="451DE69A" w14:textId="77777777" w:rsidR="002D0D26" w:rsidRPr="002D0D26" w:rsidRDefault="002D0D26" w:rsidP="002D0D26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Strainer body shall be ASTM A126 B Cast Iron.</w:t>
      </w:r>
    </w:p>
    <w:p w14:paraId="4DE7BBCB" w14:textId="136B57B9" w:rsidR="002D0D26" w:rsidRDefault="002D0D26" w:rsidP="002D0D26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18110E94" w14:textId="7D47C72C" w:rsidR="002D0D26" w:rsidRPr="002D0D26" w:rsidRDefault="002D0D26" w:rsidP="002D0D26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End shall be FPT in accordance with ANSI B1.20.1.</w:t>
      </w:r>
    </w:p>
    <w:p w14:paraId="2F770B67" w14:textId="191F8A85" w:rsidR="00671402" w:rsidRPr="002D0D26" w:rsidRDefault="00671402" w:rsidP="0067140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Screen perforations shall be:</w:t>
      </w:r>
    </w:p>
    <w:p w14:paraId="67A6483E" w14:textId="1F2888D6" w:rsidR="00671402" w:rsidRPr="002D0D26" w:rsidRDefault="006714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liquid service for sizes .5” – 2” perforation shall be 20 mesh.</w:t>
      </w:r>
    </w:p>
    <w:p w14:paraId="712E605E" w14:textId="2C8B02A7" w:rsidR="00671402" w:rsidRPr="002D0D26" w:rsidRDefault="006714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liquid service for sizes 2.5” – 3” perforation shall be .063”.</w:t>
      </w:r>
    </w:p>
    <w:p w14:paraId="1B33DAEE" w14:textId="685079DE" w:rsidR="00671402" w:rsidRPr="002D0D26" w:rsidRDefault="006714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steam service for sizes 5” – 2” perforation shall be 20 mesh.</w:t>
      </w:r>
    </w:p>
    <w:p w14:paraId="2F629BC7" w14:textId="68B7A6F9" w:rsidR="00671402" w:rsidRPr="002D0D26" w:rsidRDefault="006714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steam service for sizes 2.5” – 3” perforation shall be .045”.</w:t>
      </w:r>
    </w:p>
    <w:p w14:paraId="04294254" w14:textId="77777777" w:rsidR="00907502" w:rsidRPr="002D0D26" w:rsidRDefault="00907502" w:rsidP="0090750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Pressure ratings shall be:</w:t>
      </w:r>
    </w:p>
    <w:p w14:paraId="3DE24724" w14:textId="77777777" w:rsidR="00907502" w:rsidRPr="002D0D26" w:rsidRDefault="009075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liquid service 400 PSI at 150⁰ F.</w:t>
      </w:r>
    </w:p>
    <w:p w14:paraId="6A06FFE0" w14:textId="65884AD3" w:rsidR="00BD6687" w:rsidRPr="001C54D7" w:rsidRDefault="00907502" w:rsidP="001C54D7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steam service 250 lb. at 400⁰ F</w:t>
      </w:r>
    </w:p>
    <w:p w14:paraId="0DAB7695" w14:textId="0D8F6FE2" w:rsidR="00BD6687" w:rsidRPr="002D0D26" w:rsidRDefault="00BD6687" w:rsidP="00BD6687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Screens shall be removable via an access cover.</w:t>
      </w:r>
    </w:p>
    <w:p w14:paraId="4949C1EE" w14:textId="492F0E8A" w:rsidR="00B67712" w:rsidRPr="002D0D26" w:rsidRDefault="00BD6687" w:rsidP="0067140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Strainer shell be lead free in accordance with NSF 372.</w:t>
      </w:r>
    </w:p>
    <w:p w14:paraId="2DA1B17C" w14:textId="77777777" w:rsidR="00B67712" w:rsidRPr="00B83FC7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Execution:</w:t>
      </w:r>
    </w:p>
    <w:p w14:paraId="7517298E" w14:textId="3FE63A98" w:rsidR="00BD6687" w:rsidRPr="00B9098D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C43AFE">
        <w:rPr>
          <w:rFonts w:ascii="Arial" w:hAnsi="Arial"/>
          <w:snapToGrid w:val="0"/>
          <w:sz w:val="24"/>
          <w:szCs w:val="24"/>
        </w:rPr>
        <w:t>with</w:t>
      </w:r>
      <w:r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7E62A63E" w14:textId="4971A6E3" w:rsidR="00B9098D" w:rsidRPr="00B9098D" w:rsidRDefault="00B9098D" w:rsidP="00B9098D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660BB09F" w:rsidR="001416B5" w:rsidRPr="00BD6687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D6687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C43AFE" w:rsidRPr="00BD6687">
        <w:rPr>
          <w:rFonts w:ascii="Arial" w:hAnsi="Arial"/>
          <w:snapToGrid w:val="0"/>
          <w:sz w:val="24"/>
          <w:szCs w:val="24"/>
        </w:rPr>
        <w:t>with</w:t>
      </w:r>
      <w:r w:rsidRPr="00BD6687">
        <w:rPr>
          <w:rFonts w:ascii="Arial" w:hAnsi="Arial"/>
          <w:snapToGrid w:val="0"/>
          <w:sz w:val="24"/>
          <w:szCs w:val="24"/>
        </w:rPr>
        <w:t xml:space="preserve"> equipment </w:t>
      </w:r>
      <w:proofErr w:type="gramStart"/>
      <w:r w:rsidR="001230B0" w:rsidRPr="00BD6687">
        <w:rPr>
          <w:rFonts w:ascii="Arial" w:hAnsi="Arial"/>
          <w:snapToGrid w:val="0"/>
          <w:sz w:val="24"/>
          <w:szCs w:val="24"/>
        </w:rPr>
        <w:t>manufacturer’s</w:t>
      </w:r>
      <w:proofErr w:type="gramEnd"/>
      <w:r w:rsidR="001230B0" w:rsidRPr="00BD6687">
        <w:rPr>
          <w:rFonts w:ascii="Arial" w:hAnsi="Arial"/>
          <w:snapToGrid w:val="0"/>
          <w:sz w:val="24"/>
          <w:szCs w:val="24"/>
        </w:rPr>
        <w:t>.</w:t>
      </w:r>
      <w:r w:rsidR="001416B5" w:rsidRPr="00BD6687">
        <w:rPr>
          <w:rFonts w:ascii="Arial" w:hAnsi="Arial"/>
          <w:b/>
          <w:snapToGrid w:val="0"/>
          <w:sz w:val="28"/>
          <w:szCs w:val="28"/>
        </w:rPr>
        <w:t xml:space="preserve"> </w:t>
      </w:r>
    </w:p>
    <w:p w14:paraId="1E752537" w14:textId="77777777" w:rsidR="001416B5" w:rsidRDefault="001416B5" w:rsidP="001416B5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sectPr w:rsidR="001416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BA0E" w14:textId="77777777" w:rsidR="00EE5A11" w:rsidRDefault="00EE5A11" w:rsidP="00A43B58">
      <w:r>
        <w:separator/>
      </w:r>
    </w:p>
  </w:endnote>
  <w:endnote w:type="continuationSeparator" w:id="0">
    <w:p w14:paraId="41753A32" w14:textId="77777777" w:rsidR="00EE5A11" w:rsidRDefault="00EE5A11" w:rsidP="00A4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6AEA" w14:textId="5AFAAAB7" w:rsidR="00A43B58" w:rsidRPr="00A43B58" w:rsidRDefault="00A43B58" w:rsidP="00A43B58">
    <w:pPr>
      <w:pStyle w:val="Footer"/>
      <w:rPr>
        <w:rFonts w:asciiTheme="minorHAnsi" w:hAnsiTheme="minorHAnsi" w:cstheme="minorHAnsi"/>
      </w:rPr>
    </w:pPr>
    <w:r w:rsidRPr="00A43B58">
      <w:rPr>
        <w:rFonts w:asciiTheme="minorHAnsi" w:hAnsiTheme="minorHAnsi" w:cstheme="minorHAnsi"/>
      </w:rPr>
      <w:t xml:space="preserve">©2021 The </w:t>
    </w:r>
    <w:proofErr w:type="spellStart"/>
    <w:r w:rsidRPr="00A43B58">
      <w:rPr>
        <w:rFonts w:asciiTheme="minorHAnsi" w:hAnsiTheme="minorHAnsi" w:cstheme="minorHAnsi"/>
      </w:rPr>
      <w:t>Metraflex</w:t>
    </w:r>
    <w:proofErr w:type="spellEnd"/>
    <w:r w:rsidRPr="00A43B58">
      <w:rPr>
        <w:rFonts w:asciiTheme="minorHAnsi" w:hAnsiTheme="minorHAnsi" w:cstheme="minorHAnsi"/>
      </w:rPr>
      <w:t xml:space="preserve"> Company | 2323 W Hubbard St, Chicago IL 60612 | 312 738 3800 |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B79E" w14:textId="77777777" w:rsidR="00EE5A11" w:rsidRDefault="00EE5A11" w:rsidP="00A43B58">
      <w:r>
        <w:separator/>
      </w:r>
    </w:p>
  </w:footnote>
  <w:footnote w:type="continuationSeparator" w:id="0">
    <w:p w14:paraId="514B3BAC" w14:textId="77777777" w:rsidR="00EE5A11" w:rsidRDefault="00EE5A11" w:rsidP="00A4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78B2" w14:textId="1A27CF3B" w:rsidR="00A43B58" w:rsidRPr="00A43B58" w:rsidRDefault="00A43B58">
    <w:pPr>
      <w:pStyle w:val="Header"/>
      <w:rPr>
        <w:rFonts w:ascii="Arial" w:hAnsi="Arial" w:cs="Arial"/>
      </w:rPr>
    </w:pPr>
    <w:r w:rsidRPr="00A43B58">
      <w:rPr>
        <w:rFonts w:ascii="Arial" w:hAnsi="Arial" w:cs="Arial"/>
      </w:rPr>
      <w:t>8/27/21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2607C"/>
    <w:rsid w:val="00110AA4"/>
    <w:rsid w:val="001230B0"/>
    <w:rsid w:val="001416B5"/>
    <w:rsid w:val="0018586B"/>
    <w:rsid w:val="001C54D7"/>
    <w:rsid w:val="002D0D26"/>
    <w:rsid w:val="004B5FF2"/>
    <w:rsid w:val="00671402"/>
    <w:rsid w:val="00907502"/>
    <w:rsid w:val="00A43B58"/>
    <w:rsid w:val="00AD11C1"/>
    <w:rsid w:val="00B67712"/>
    <w:rsid w:val="00B9098D"/>
    <w:rsid w:val="00BD6687"/>
    <w:rsid w:val="00C43AFE"/>
    <w:rsid w:val="00D84D11"/>
    <w:rsid w:val="00E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B5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B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2021-08-27T18:54:00Z</dcterms:created>
  <dcterms:modified xsi:type="dcterms:W3CDTF">2021-08-27T18:54:00Z</dcterms:modified>
</cp:coreProperties>
</file>