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55C61" w14:textId="24C3B418" w:rsidR="009F7E12" w:rsidRDefault="00633914" w:rsidP="00633914">
      <w:pPr>
        <w:widowControl w:val="0"/>
        <w:rPr>
          <w:rFonts w:ascii="Arial" w:hAnsi="Arial"/>
          <w:b/>
          <w:snapToGrid w:val="0"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4ED2AE7" wp14:editId="6A82EAE0">
            <wp:simplePos x="0" y="0"/>
            <wp:positionH relativeFrom="column">
              <wp:posOffset>3952875</wp:posOffset>
            </wp:positionH>
            <wp:positionV relativeFrom="paragraph">
              <wp:posOffset>-158115</wp:posOffset>
            </wp:positionV>
            <wp:extent cx="2000250" cy="640715"/>
            <wp:effectExtent l="0" t="0" r="0" b="698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579" w:rsidRPr="00C70579">
        <w:rPr>
          <w:rFonts w:ascii="Arial" w:hAnsi="Arial"/>
          <w:b/>
          <w:snapToGrid w:val="0"/>
          <w:sz w:val="28"/>
          <w:szCs w:val="28"/>
        </w:rPr>
        <w:t>Bellows Connector</w:t>
      </w:r>
      <w:r w:rsidR="00C70579">
        <w:rPr>
          <w:rFonts w:ascii="Arial" w:hAnsi="Arial"/>
          <w:b/>
          <w:snapToGrid w:val="0"/>
          <w:sz w:val="28"/>
          <w:szCs w:val="28"/>
        </w:rPr>
        <w:t xml:space="preserve"> – Expansion Joint.</w:t>
      </w:r>
      <w:r w:rsidR="00ED03E4">
        <w:rPr>
          <w:rFonts w:ascii="Arial" w:hAnsi="Arial"/>
          <w:b/>
          <w:snapToGrid w:val="0"/>
          <w:sz w:val="28"/>
          <w:szCs w:val="28"/>
        </w:rPr>
        <w:t xml:space="preserve">  </w:t>
      </w:r>
      <w:r>
        <w:rPr>
          <w:rFonts w:ascii="Arial" w:hAnsi="Arial"/>
          <w:b/>
          <w:snapToGrid w:val="0"/>
          <w:sz w:val="28"/>
          <w:szCs w:val="28"/>
        </w:rPr>
        <w:br/>
      </w:r>
      <w:r w:rsidR="00ED03E4">
        <w:rPr>
          <w:rFonts w:ascii="Arial" w:hAnsi="Arial"/>
          <w:b/>
          <w:snapToGrid w:val="0"/>
          <w:sz w:val="28"/>
          <w:szCs w:val="28"/>
        </w:rPr>
        <w:t>Style MPTR</w:t>
      </w:r>
    </w:p>
    <w:p w14:paraId="2E85EC73" w14:textId="02E0C807" w:rsidR="009F7E12" w:rsidRDefault="00633914" w:rsidP="009F7E12">
      <w:pPr>
        <w:widowControl w:val="0"/>
        <w:jc w:val="both"/>
        <w:rPr>
          <w:rFonts w:ascii="Arial" w:hAnsi="Arial"/>
          <w:b/>
          <w:snapToGrid w:val="0"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57E7712A" wp14:editId="6914F649">
                <wp:simplePos x="0" y="0"/>
                <wp:positionH relativeFrom="column">
                  <wp:posOffset>3667125</wp:posOffset>
                </wp:positionH>
                <wp:positionV relativeFrom="paragraph">
                  <wp:posOffset>14605</wp:posOffset>
                </wp:positionV>
                <wp:extent cx="2336800" cy="243205"/>
                <wp:effectExtent l="0" t="0" r="381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3C72A" w14:textId="77777777" w:rsidR="00633914" w:rsidRDefault="00633914" w:rsidP="006339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www.Metraflex.com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E7712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8.75pt;margin-top:1.15pt;width:184pt;height:19.15pt;z-index:251657215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" stroked="f">
                <v:textbox style="mso-fit-shape-to-text:t">
                  <w:txbxContent>
                    <w:p w14:paraId="7993C72A" w14:textId="77777777" w:rsidR="00633914" w:rsidRDefault="00633914" w:rsidP="006339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www.Metraflex.com</w:t>
                      </w:r>
                    </w:p>
                  </w:txbxContent>
                </v:textbox>
              </v:shape>
            </w:pict>
          </mc:Fallback>
        </mc:AlternateContent>
      </w:r>
    </w:p>
    <w:p w14:paraId="62CCD13D" w14:textId="2940C6DA" w:rsidR="00B410FD" w:rsidRDefault="00C70579" w:rsidP="00C70579">
      <w:pPr>
        <w:pStyle w:val="ListParagraph"/>
        <w:widowControl w:val="0"/>
        <w:numPr>
          <w:ilvl w:val="0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General:</w:t>
      </w:r>
      <w:r w:rsidRPr="00892D85">
        <w:rPr>
          <w:rFonts w:ascii="Arial" w:hAnsi="Arial"/>
          <w:snapToGrid w:val="0"/>
          <w:sz w:val="24"/>
          <w:szCs w:val="24"/>
        </w:rPr>
        <w:t xml:space="preserve"> </w:t>
      </w:r>
    </w:p>
    <w:p w14:paraId="0B59BB26" w14:textId="02529C55" w:rsidR="001E1679" w:rsidRPr="00B410FD" w:rsidRDefault="001E1679" w:rsidP="001E1679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410FD">
        <w:rPr>
          <w:rFonts w:ascii="Arial" w:hAnsi="Arial"/>
          <w:snapToGrid w:val="0"/>
          <w:sz w:val="24"/>
          <w:szCs w:val="24"/>
        </w:rPr>
        <w:t>Flexible metal bellows connectors shall be installed where indicated on drawings</w:t>
      </w:r>
      <w:r w:rsidRPr="00B410FD">
        <w:rPr>
          <w:rFonts w:ascii="Arial" w:hAnsi="Arial"/>
          <w:b/>
          <w:snapToGrid w:val="0"/>
          <w:sz w:val="24"/>
          <w:szCs w:val="24"/>
        </w:rPr>
        <w:t>.</w:t>
      </w:r>
    </w:p>
    <w:p w14:paraId="66840CB7" w14:textId="77777777" w:rsidR="00B410FD" w:rsidRDefault="00C70579" w:rsidP="00B410FD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892D85">
        <w:rPr>
          <w:rFonts w:ascii="Arial" w:hAnsi="Arial"/>
          <w:snapToGrid w:val="0"/>
          <w:sz w:val="24"/>
          <w:szCs w:val="24"/>
        </w:rPr>
        <w:t xml:space="preserve">Flexible metal bellows connectors/expansion joints shall be of the </w:t>
      </w:r>
      <w:r w:rsidR="00892D85" w:rsidRPr="00892D85">
        <w:rPr>
          <w:rFonts w:ascii="Arial" w:hAnsi="Arial"/>
          <w:snapToGrid w:val="0"/>
          <w:sz w:val="24"/>
          <w:szCs w:val="24"/>
        </w:rPr>
        <w:t xml:space="preserve">internally pressurized </w:t>
      </w:r>
      <w:r w:rsidRPr="00892D85">
        <w:rPr>
          <w:rFonts w:ascii="Arial" w:hAnsi="Arial"/>
          <w:snapToGrid w:val="0"/>
          <w:sz w:val="24"/>
          <w:szCs w:val="24"/>
        </w:rPr>
        <w:t>multiple ply bellows type</w:t>
      </w:r>
      <w:r w:rsidR="00B83FC7">
        <w:rPr>
          <w:rFonts w:ascii="Arial" w:hAnsi="Arial"/>
          <w:snapToGrid w:val="0"/>
          <w:sz w:val="24"/>
          <w:szCs w:val="24"/>
        </w:rPr>
        <w:t xml:space="preserve"> with floating flanges</w:t>
      </w:r>
      <w:r w:rsidRPr="00892D85">
        <w:rPr>
          <w:rFonts w:ascii="Arial" w:hAnsi="Arial"/>
          <w:snapToGrid w:val="0"/>
          <w:sz w:val="24"/>
          <w:szCs w:val="24"/>
        </w:rPr>
        <w:t>.</w:t>
      </w:r>
    </w:p>
    <w:p w14:paraId="72E8B679" w14:textId="77777777" w:rsidR="00C70579" w:rsidRDefault="00B410FD" w:rsidP="00B410FD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892D85">
        <w:rPr>
          <w:rFonts w:ascii="Arial" w:hAnsi="Arial"/>
          <w:snapToGrid w:val="0"/>
          <w:sz w:val="24"/>
          <w:szCs w:val="24"/>
        </w:rPr>
        <w:t>Flexible metal bellows connectors</w:t>
      </w:r>
      <w:r>
        <w:rPr>
          <w:rFonts w:ascii="Arial" w:hAnsi="Arial"/>
          <w:snapToGrid w:val="0"/>
          <w:sz w:val="24"/>
          <w:szCs w:val="24"/>
        </w:rPr>
        <w:t xml:space="preserve"> are suitable for axial and lateral movement</w:t>
      </w:r>
    </w:p>
    <w:p w14:paraId="64AD32AC" w14:textId="77777777" w:rsidR="00892D85" w:rsidRPr="00892D85" w:rsidRDefault="00892D85" w:rsidP="00892D85">
      <w:pPr>
        <w:pStyle w:val="ListParagraph"/>
        <w:widowControl w:val="0"/>
        <w:jc w:val="both"/>
        <w:rPr>
          <w:rFonts w:ascii="Arial" w:hAnsi="Arial"/>
          <w:snapToGrid w:val="0"/>
          <w:sz w:val="24"/>
          <w:szCs w:val="24"/>
        </w:rPr>
      </w:pPr>
    </w:p>
    <w:p w14:paraId="637DCDEB" w14:textId="77777777" w:rsidR="009F7E12" w:rsidRPr="00B83FC7" w:rsidRDefault="00B83FC7" w:rsidP="009F7E12">
      <w:pPr>
        <w:pStyle w:val="ListParagraph"/>
        <w:widowControl w:val="0"/>
        <w:numPr>
          <w:ilvl w:val="0"/>
          <w:numId w:val="7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Product</w:t>
      </w:r>
      <w:r w:rsidR="00C70579" w:rsidRPr="00B83FC7">
        <w:rPr>
          <w:rFonts w:ascii="Arial" w:hAnsi="Arial"/>
          <w:b/>
          <w:snapToGrid w:val="0"/>
          <w:sz w:val="24"/>
          <w:szCs w:val="24"/>
        </w:rPr>
        <w:t>:</w:t>
      </w:r>
    </w:p>
    <w:p w14:paraId="6C519D9D" w14:textId="77777777" w:rsidR="00B83FC7" w:rsidRPr="00B83FC7" w:rsidRDefault="00B83FC7" w:rsidP="00B83FC7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2"/>
        </w:rPr>
      </w:pPr>
      <w:r w:rsidRPr="00B83FC7">
        <w:rPr>
          <w:rFonts w:ascii="Arial" w:hAnsi="Arial"/>
          <w:snapToGrid w:val="0"/>
          <w:sz w:val="22"/>
        </w:rPr>
        <w:t xml:space="preserve">Flexible bellows pump connectors/expansion joints shall be model </w:t>
      </w:r>
      <w:r w:rsidRPr="00B83FC7">
        <w:rPr>
          <w:rFonts w:ascii="Arial" w:hAnsi="Arial"/>
          <w:b/>
          <w:snapToGrid w:val="0"/>
          <w:sz w:val="22"/>
        </w:rPr>
        <w:t>“MPTR"</w:t>
      </w:r>
      <w:r w:rsidRPr="00B83FC7">
        <w:rPr>
          <w:rFonts w:ascii="Arial" w:hAnsi="Arial"/>
          <w:snapToGrid w:val="0"/>
          <w:sz w:val="22"/>
        </w:rPr>
        <w:t xml:space="preserve"> as manufactured by The Metraflex Company®, Chicago, IL.</w:t>
      </w:r>
    </w:p>
    <w:p w14:paraId="121889CC" w14:textId="77777777" w:rsidR="009F7E12" w:rsidRPr="00892D85" w:rsidRDefault="00C70579" w:rsidP="009F7E12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892D85">
        <w:rPr>
          <w:rFonts w:ascii="Arial" w:hAnsi="Arial"/>
          <w:snapToGrid w:val="0"/>
          <w:sz w:val="24"/>
          <w:szCs w:val="24"/>
        </w:rPr>
        <w:t>Bellows shall be minimum two ply T304 Stainless steel.</w:t>
      </w:r>
      <w:r w:rsidR="009F7E12" w:rsidRPr="00892D85">
        <w:rPr>
          <w:rFonts w:ascii="Arial" w:hAnsi="Arial"/>
          <w:snapToGrid w:val="0"/>
          <w:sz w:val="24"/>
          <w:szCs w:val="24"/>
        </w:rPr>
        <w:t xml:space="preserve"> </w:t>
      </w:r>
    </w:p>
    <w:p w14:paraId="526B1107" w14:textId="77777777" w:rsidR="009F7E12" w:rsidRPr="00892D85" w:rsidRDefault="00892D85" w:rsidP="009F7E12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892D85">
        <w:rPr>
          <w:rFonts w:ascii="Arial" w:hAnsi="Arial"/>
          <w:snapToGrid w:val="0"/>
          <w:sz w:val="24"/>
          <w:szCs w:val="24"/>
        </w:rPr>
        <w:t>Flanges shall be Van</w:t>
      </w:r>
      <w:r>
        <w:rPr>
          <w:rFonts w:ascii="Arial" w:hAnsi="Arial"/>
          <w:snapToGrid w:val="0"/>
          <w:sz w:val="24"/>
          <w:szCs w:val="24"/>
        </w:rPr>
        <w:t xml:space="preserve"> </w:t>
      </w:r>
      <w:r w:rsidRPr="00892D85">
        <w:rPr>
          <w:rFonts w:ascii="Arial" w:hAnsi="Arial"/>
          <w:snapToGrid w:val="0"/>
          <w:sz w:val="24"/>
          <w:szCs w:val="24"/>
        </w:rPr>
        <w:t>Stone style 150 lb. floating carbon steel.</w:t>
      </w:r>
    </w:p>
    <w:p w14:paraId="7079230A" w14:textId="77777777" w:rsidR="00892D85" w:rsidRPr="00892D85" w:rsidRDefault="00892D85" w:rsidP="009F7E12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Flanges shall have integral control rods installed with rubber grommets to prevent overextension.</w:t>
      </w:r>
    </w:p>
    <w:p w14:paraId="72422D3E" w14:textId="67C65F1C" w:rsidR="00B83FC7" w:rsidRDefault="00892D85" w:rsidP="00B83FC7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 xml:space="preserve">All wetted surfaces shall be </w:t>
      </w:r>
      <w:r w:rsidR="00F54E03">
        <w:rPr>
          <w:rFonts w:ascii="Arial" w:hAnsi="Arial"/>
          <w:snapToGrid w:val="0"/>
          <w:sz w:val="24"/>
          <w:szCs w:val="24"/>
        </w:rPr>
        <w:t xml:space="preserve">Type 304 </w:t>
      </w:r>
      <w:r>
        <w:rPr>
          <w:rFonts w:ascii="Arial" w:hAnsi="Arial"/>
          <w:snapToGrid w:val="0"/>
          <w:sz w:val="24"/>
          <w:szCs w:val="24"/>
        </w:rPr>
        <w:t>stainless steel.</w:t>
      </w:r>
    </w:p>
    <w:p w14:paraId="6FCE920A" w14:textId="77777777" w:rsidR="00B83FC7" w:rsidRDefault="00892D85" w:rsidP="00B83FC7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Fonts w:ascii="Arial" w:hAnsi="Arial"/>
          <w:snapToGrid w:val="0"/>
          <w:sz w:val="24"/>
          <w:szCs w:val="24"/>
        </w:rPr>
        <w:t xml:space="preserve">Connector Pressure Rating </w:t>
      </w:r>
    </w:p>
    <w:p w14:paraId="62C586D6" w14:textId="77777777" w:rsidR="00B83FC7" w:rsidRPr="00B83FC7" w:rsidRDefault="00892D85" w:rsidP="00B83FC7">
      <w:pPr>
        <w:pStyle w:val="ListParagraph"/>
        <w:widowControl w:val="0"/>
        <w:numPr>
          <w:ilvl w:val="2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Style w:val="Strong"/>
          <w:sz w:val="24"/>
          <w:szCs w:val="24"/>
        </w:rPr>
        <w:t>150°F Maximum Working Pressure:</w:t>
      </w:r>
      <w:r w:rsidRPr="00B83FC7">
        <w:rPr>
          <w:sz w:val="24"/>
          <w:szCs w:val="24"/>
        </w:rPr>
        <w:t xml:space="preserve"> 225 psi</w:t>
      </w:r>
    </w:p>
    <w:p w14:paraId="4ED2ADA9" w14:textId="77777777" w:rsidR="00B83FC7" w:rsidRPr="00B83FC7" w:rsidRDefault="00892D85" w:rsidP="00B83FC7">
      <w:pPr>
        <w:pStyle w:val="ListParagraph"/>
        <w:widowControl w:val="0"/>
        <w:numPr>
          <w:ilvl w:val="2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Style w:val="Strong"/>
          <w:sz w:val="24"/>
          <w:szCs w:val="24"/>
        </w:rPr>
        <w:t>212°F Maximum Working Pressure:</w:t>
      </w:r>
      <w:r w:rsidRPr="00B83FC7">
        <w:rPr>
          <w:sz w:val="24"/>
          <w:szCs w:val="24"/>
        </w:rPr>
        <w:t xml:space="preserve"> 190 psi</w:t>
      </w:r>
    </w:p>
    <w:p w14:paraId="035D1825" w14:textId="77777777" w:rsidR="00892D85" w:rsidRPr="00B83FC7" w:rsidRDefault="00892D85" w:rsidP="00B83FC7">
      <w:pPr>
        <w:pStyle w:val="ListParagraph"/>
        <w:widowControl w:val="0"/>
        <w:numPr>
          <w:ilvl w:val="2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 w:rsidRPr="00B83FC7">
        <w:rPr>
          <w:rStyle w:val="Strong"/>
          <w:sz w:val="24"/>
          <w:szCs w:val="24"/>
        </w:rPr>
        <w:t>480°F Maximum Working Pressure:</w:t>
      </w:r>
      <w:r w:rsidRPr="00B83FC7">
        <w:rPr>
          <w:sz w:val="24"/>
          <w:szCs w:val="24"/>
        </w:rPr>
        <w:t xml:space="preserve"> 110 psi</w:t>
      </w:r>
    </w:p>
    <w:p w14:paraId="2573FE90" w14:textId="77777777" w:rsidR="00B83FC7" w:rsidRPr="00B83FC7" w:rsidRDefault="00B83FC7" w:rsidP="00B83FC7">
      <w:pPr>
        <w:widowControl w:val="0"/>
        <w:ind w:left="1440"/>
        <w:jc w:val="both"/>
        <w:rPr>
          <w:rFonts w:ascii="Arial" w:hAnsi="Arial"/>
          <w:snapToGrid w:val="0"/>
          <w:sz w:val="24"/>
          <w:szCs w:val="24"/>
        </w:rPr>
      </w:pPr>
    </w:p>
    <w:p w14:paraId="6DF999D9" w14:textId="77777777" w:rsidR="00B410FD" w:rsidRDefault="00B83FC7" w:rsidP="00B410FD">
      <w:pPr>
        <w:pStyle w:val="ListParagraph"/>
        <w:widowControl w:val="0"/>
        <w:numPr>
          <w:ilvl w:val="0"/>
          <w:numId w:val="7"/>
        </w:numPr>
        <w:jc w:val="both"/>
        <w:rPr>
          <w:rFonts w:ascii="Arial" w:hAnsi="Arial"/>
          <w:b/>
          <w:snapToGrid w:val="0"/>
          <w:sz w:val="24"/>
          <w:szCs w:val="24"/>
        </w:rPr>
      </w:pPr>
      <w:r w:rsidRPr="00B83FC7">
        <w:rPr>
          <w:rFonts w:ascii="Arial" w:hAnsi="Arial"/>
          <w:b/>
          <w:snapToGrid w:val="0"/>
          <w:sz w:val="24"/>
          <w:szCs w:val="24"/>
        </w:rPr>
        <w:t>Execution:</w:t>
      </w:r>
    </w:p>
    <w:p w14:paraId="02719AF3" w14:textId="77777777" w:rsidR="00B410FD" w:rsidRPr="00B410FD" w:rsidRDefault="00B410FD" w:rsidP="00B410FD">
      <w:pPr>
        <w:pStyle w:val="ListParagraph"/>
        <w:widowControl w:val="0"/>
        <w:numPr>
          <w:ilvl w:val="1"/>
          <w:numId w:val="7"/>
        </w:numPr>
        <w:jc w:val="both"/>
        <w:rPr>
          <w:rFonts w:ascii="Arial" w:hAnsi="Arial"/>
          <w:snapToGrid w:val="0"/>
          <w:sz w:val="24"/>
          <w:szCs w:val="24"/>
        </w:rPr>
      </w:pPr>
      <w:r>
        <w:rPr>
          <w:rFonts w:ascii="Arial" w:hAnsi="Arial"/>
          <w:snapToGrid w:val="0"/>
          <w:sz w:val="24"/>
          <w:szCs w:val="24"/>
        </w:rPr>
        <w:t>C</w:t>
      </w:r>
      <w:r w:rsidRPr="00B410FD">
        <w:rPr>
          <w:rFonts w:ascii="Arial" w:hAnsi="Arial"/>
          <w:snapToGrid w:val="0"/>
          <w:sz w:val="24"/>
          <w:szCs w:val="24"/>
        </w:rPr>
        <w:t>onsult the factory submittals for specific performance specifications</w:t>
      </w:r>
      <w:r>
        <w:rPr>
          <w:rFonts w:ascii="Arial" w:hAnsi="Arial"/>
          <w:snapToGrid w:val="0"/>
          <w:sz w:val="24"/>
          <w:szCs w:val="24"/>
        </w:rPr>
        <w:t xml:space="preserve"> of joint.</w:t>
      </w:r>
    </w:p>
    <w:p w14:paraId="5B52210F" w14:textId="77777777" w:rsidR="00892D85" w:rsidRDefault="00892D85" w:rsidP="00892D85">
      <w:pPr>
        <w:widowControl w:val="0"/>
        <w:jc w:val="both"/>
        <w:rPr>
          <w:rFonts w:ascii="Arial" w:hAnsi="Arial"/>
          <w:snapToGrid w:val="0"/>
          <w:sz w:val="22"/>
        </w:rPr>
      </w:pPr>
    </w:p>
    <w:p w14:paraId="78CB32E9" w14:textId="77777777" w:rsidR="009F7E12" w:rsidRDefault="009F7E12" w:rsidP="009F7E12">
      <w:pPr>
        <w:widowControl w:val="0"/>
        <w:ind w:left="720" w:hanging="720"/>
        <w:jc w:val="both"/>
        <w:rPr>
          <w:rFonts w:ascii="Arial" w:hAnsi="Arial"/>
          <w:snapToGrid w:val="0"/>
          <w:sz w:val="24"/>
          <w:szCs w:val="24"/>
        </w:rPr>
      </w:pPr>
    </w:p>
    <w:p w14:paraId="266D0C28" w14:textId="77777777" w:rsidR="009F7E12" w:rsidRPr="009F7E12" w:rsidRDefault="009F7E12" w:rsidP="009F7E12">
      <w:pPr>
        <w:widowControl w:val="0"/>
        <w:ind w:left="720" w:hanging="720"/>
        <w:jc w:val="both"/>
        <w:rPr>
          <w:rFonts w:ascii="Arial" w:hAnsi="Arial"/>
          <w:snapToGrid w:val="0"/>
          <w:sz w:val="24"/>
          <w:szCs w:val="24"/>
        </w:rPr>
      </w:pPr>
    </w:p>
    <w:p w14:paraId="40782995" w14:textId="77777777" w:rsidR="009F7E12" w:rsidRDefault="009F7E12" w:rsidP="009F7E12">
      <w:pPr>
        <w:widowControl w:val="0"/>
        <w:ind w:left="720" w:hanging="720"/>
        <w:jc w:val="both"/>
        <w:rPr>
          <w:rFonts w:ascii="Arial" w:hAnsi="Arial"/>
          <w:snapToGrid w:val="0"/>
          <w:sz w:val="24"/>
          <w:szCs w:val="24"/>
        </w:rPr>
      </w:pPr>
    </w:p>
    <w:p w14:paraId="5CE004CE" w14:textId="77777777" w:rsidR="009F7E12" w:rsidRPr="009F7E12" w:rsidRDefault="009F7E12" w:rsidP="009F7E12">
      <w:pPr>
        <w:widowControl w:val="0"/>
        <w:ind w:left="720" w:hanging="720"/>
        <w:jc w:val="both"/>
        <w:rPr>
          <w:rFonts w:ascii="Arial" w:hAnsi="Arial"/>
          <w:b/>
          <w:snapToGrid w:val="0"/>
          <w:sz w:val="28"/>
          <w:szCs w:val="28"/>
        </w:rPr>
      </w:pPr>
    </w:p>
    <w:p w14:paraId="19253E36" w14:textId="77777777" w:rsidR="009F7E12" w:rsidRDefault="009F7E12" w:rsidP="009F7E12"/>
    <w:p w14:paraId="44D05C42" w14:textId="77777777" w:rsidR="009F7E12" w:rsidRDefault="009F7E12" w:rsidP="009F7E12"/>
    <w:p w14:paraId="08702420" w14:textId="77777777" w:rsidR="009F7E12" w:rsidRDefault="009F7E12" w:rsidP="009F7E12"/>
    <w:p w14:paraId="5126926D" w14:textId="77777777" w:rsidR="009F7E12" w:rsidRDefault="009F7E12" w:rsidP="009F7E12"/>
    <w:p w14:paraId="4FCC3F48" w14:textId="77777777" w:rsidR="009F7E12" w:rsidRDefault="009F7E12" w:rsidP="009F7E12"/>
    <w:p w14:paraId="69A48545" w14:textId="77777777" w:rsidR="009F7E12" w:rsidRDefault="009F7E12" w:rsidP="009F7E12"/>
    <w:sectPr w:rsidR="009F7E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89687" w14:textId="77777777" w:rsidR="00C96E90" w:rsidRDefault="00C96E90" w:rsidP="00633914">
      <w:r>
        <w:separator/>
      </w:r>
    </w:p>
  </w:endnote>
  <w:endnote w:type="continuationSeparator" w:id="0">
    <w:p w14:paraId="1388F7E9" w14:textId="77777777" w:rsidR="00C96E90" w:rsidRDefault="00C96E90" w:rsidP="0063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60DBC" w14:textId="51593533" w:rsidR="00633914" w:rsidRDefault="00633914" w:rsidP="00633914">
    <w:pPr>
      <w:pStyle w:val="Footer"/>
      <w:jc w:val="center"/>
      <w:rPr>
        <w:rFonts w:ascii="Arial" w:hAnsi="Arial" w:cs="Arial"/>
      </w:rPr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2020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</w:t>
    </w:r>
  </w:p>
  <w:p w14:paraId="4C5867C4" w14:textId="77777777" w:rsidR="00633914" w:rsidRDefault="00633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A4828" w14:textId="77777777" w:rsidR="00C96E90" w:rsidRDefault="00C96E90" w:rsidP="00633914">
      <w:r>
        <w:separator/>
      </w:r>
    </w:p>
  </w:footnote>
  <w:footnote w:type="continuationSeparator" w:id="0">
    <w:p w14:paraId="7D7578F9" w14:textId="77777777" w:rsidR="00C96E90" w:rsidRDefault="00C96E90" w:rsidP="00633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2FC8"/>
    <w:multiLevelType w:val="multilevel"/>
    <w:tmpl w:val="925420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5F322A"/>
    <w:multiLevelType w:val="multilevel"/>
    <w:tmpl w:val="19EE1BC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39925AD4"/>
    <w:multiLevelType w:val="hybridMultilevel"/>
    <w:tmpl w:val="FC40ACFC"/>
    <w:lvl w:ilvl="0" w:tplc="8D988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C18BD"/>
    <w:multiLevelType w:val="multilevel"/>
    <w:tmpl w:val="A2284CC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9EA4FF5"/>
    <w:multiLevelType w:val="multilevel"/>
    <w:tmpl w:val="7560762C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sz w:val="24"/>
      </w:rPr>
    </w:lvl>
  </w:abstractNum>
  <w:abstractNum w:abstractNumId="5" w15:restartNumberingAfterBreak="0">
    <w:nsid w:val="54A052BD"/>
    <w:multiLevelType w:val="multilevel"/>
    <w:tmpl w:val="C1A0B6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64BF35DC"/>
    <w:multiLevelType w:val="multilevel"/>
    <w:tmpl w:val="FD7285D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EF15B1B"/>
    <w:multiLevelType w:val="hybridMultilevel"/>
    <w:tmpl w:val="A704DFA6"/>
    <w:lvl w:ilvl="0" w:tplc="8D988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12"/>
    <w:rsid w:val="00004B9C"/>
    <w:rsid w:val="001E1679"/>
    <w:rsid w:val="005C3E80"/>
    <w:rsid w:val="00633914"/>
    <w:rsid w:val="0075441B"/>
    <w:rsid w:val="00892D85"/>
    <w:rsid w:val="009F7E12"/>
    <w:rsid w:val="00B410FD"/>
    <w:rsid w:val="00B56020"/>
    <w:rsid w:val="00B83FC7"/>
    <w:rsid w:val="00C70579"/>
    <w:rsid w:val="00C96E90"/>
    <w:rsid w:val="00ED03E4"/>
    <w:rsid w:val="00F5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4A9B"/>
  <w15:docId w15:val="{94A062E4-77BA-4A98-8DBA-F2144514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E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92D85"/>
    <w:rPr>
      <w:b/>
      <w:bCs/>
    </w:rPr>
  </w:style>
  <w:style w:type="paragraph" w:customStyle="1" w:styleId="body2">
    <w:name w:val="body2"/>
    <w:basedOn w:val="Normal"/>
    <w:rsid w:val="00892D85"/>
    <w:pPr>
      <w:spacing w:before="30" w:after="135" w:line="312" w:lineRule="auto"/>
      <w:ind w:left="30"/>
    </w:pPr>
    <w:rPr>
      <w:rFonts w:ascii="Arial" w:hAnsi="Arial" w:cs="Arial"/>
      <w:b/>
      <w:bCs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3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9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3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9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jclau</dc:creator>
  <cp:keywords/>
  <dc:description/>
  <cp:lastModifiedBy>Schirck, Nicole</cp:lastModifiedBy>
  <cp:revision>2</cp:revision>
  <dcterms:created xsi:type="dcterms:W3CDTF">2021-01-22T15:09:00Z</dcterms:created>
  <dcterms:modified xsi:type="dcterms:W3CDTF">2021-01-22T15:09:00Z</dcterms:modified>
</cp:coreProperties>
</file>